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6CF" w:rsidRDefault="00000000">
      <w:pPr>
        <w:pStyle w:val="Title"/>
        <w:jc w:val="center"/>
      </w:pPr>
      <w:bookmarkStart w:id="0" w:name="_heading=h.gjdgxs" w:colFirst="0" w:colLast="0"/>
      <w:bookmarkEnd w:id="0"/>
      <w:r>
        <w:t>Cool Surfaces Worksheet</w:t>
      </w:r>
    </w:p>
    <w:p w:rsidR="00D006CF" w:rsidRDefault="00D006CF"/>
    <w:p w:rsidR="00D006CF" w:rsidRDefault="00000000">
      <w:pPr>
        <w:numPr>
          <w:ilvl w:val="0"/>
          <w:numId w:val="2"/>
        </w:numPr>
        <w:ind w:left="360" w:hanging="360"/>
      </w:pPr>
      <w:r>
        <w:t>In the Cool Surfaces Animated Video, you learned about the urban heat island (UHI) effect. Take a look around the neighborhood where you live or go to school. Do you think either your home or school has been impacted by the UHI effect? Have you ever personally experienced the impacts of the UHI effect? If yes, then how?</w:t>
      </w:r>
    </w:p>
    <w:p w:rsidR="00D006CF" w:rsidRDefault="00D006CF"/>
    <w:p w:rsidR="00D006CF" w:rsidRDefault="002533EB">
      <w:r>
        <w:rPr>
          <w:noProof/>
        </w:rPr>
        <w:pict w14:anchorId="08BDAB47">
          <v:rect id="_x0000_i1038" alt="" style="width:468pt;height:.05pt;mso-width-percent:0;mso-height-percent:0;mso-width-percent:0;mso-height-percent:0" o:hralign="center" o:hrstd="t" o:hr="t" fillcolor="#a0a0a0" stroked="f"/>
        </w:pict>
      </w:r>
    </w:p>
    <w:p w:rsidR="00D006CF" w:rsidRDefault="00D006CF"/>
    <w:p w:rsidR="00D006CF" w:rsidRDefault="002533EB">
      <w:r>
        <w:rPr>
          <w:noProof/>
        </w:rPr>
        <w:pict w14:anchorId="6DBED0FC">
          <v:rect id="_x0000_i1037" alt="" style="width:468pt;height:.05pt;mso-width-percent:0;mso-height-percent:0;mso-width-percent:0;mso-height-percent:0" o:hralign="center" o:hrstd="t" o:hr="t" fillcolor="#a0a0a0" stroked="f"/>
        </w:pict>
      </w:r>
    </w:p>
    <w:p w:rsidR="00D006CF" w:rsidRDefault="00D006CF"/>
    <w:p w:rsidR="00D006CF" w:rsidRDefault="002533EB">
      <w:r>
        <w:rPr>
          <w:noProof/>
        </w:rPr>
        <w:pict w14:anchorId="38BC4740">
          <v:rect id="_x0000_i1036" alt="" style="width:468pt;height:.05pt;mso-width-percent:0;mso-height-percent:0;mso-width-percent:0;mso-height-percent:0" o:hralign="center" o:hrstd="t" o:hr="t" fillcolor="#a0a0a0" stroked="f"/>
        </w:pict>
      </w:r>
    </w:p>
    <w:p w:rsidR="00D006CF" w:rsidRDefault="00D006CF"/>
    <w:p w:rsidR="00D006CF" w:rsidRDefault="002533EB">
      <w:r>
        <w:rPr>
          <w:noProof/>
        </w:rPr>
        <w:pict w14:anchorId="31203524">
          <v:rect id="_x0000_i1035" alt="" style="width:468pt;height:.05pt;mso-width-percent:0;mso-height-percent:0;mso-width-percent:0;mso-height-percent:0" o:hralign="center" o:hrstd="t" o:hr="t" fillcolor="#a0a0a0" stroked="f"/>
        </w:pict>
      </w:r>
    </w:p>
    <w:p w:rsidR="00D006CF" w:rsidRDefault="00D006CF"/>
    <w:p w:rsidR="00D006CF" w:rsidRDefault="002533EB">
      <w:r>
        <w:rPr>
          <w:noProof/>
        </w:rPr>
        <w:pict w14:anchorId="121E20EA">
          <v:rect id="_x0000_i1034" alt="" style="width:468pt;height:.05pt;mso-width-percent:0;mso-height-percent:0;mso-width-percent:0;mso-height-percent:0" o:hralign="center" o:hrstd="t" o:hr="t" fillcolor="#a0a0a0" stroked="f"/>
        </w:pict>
      </w:r>
    </w:p>
    <w:p w:rsidR="00D006CF" w:rsidRDefault="00D006CF"/>
    <w:p w:rsidR="00D006CF" w:rsidRDefault="00000000">
      <w:pPr>
        <w:numPr>
          <w:ilvl w:val="0"/>
          <w:numId w:val="2"/>
        </w:numPr>
        <w:ind w:left="360"/>
      </w:pPr>
      <w:r>
        <w:t xml:space="preserve">“Cool murals” made with solar-reflective paint are one example of how communities are getting creative to beat the heat. What are some other creative ideas that you can come up with to help your community stay cool? </w:t>
      </w:r>
    </w:p>
    <w:p w:rsidR="00D006CF" w:rsidRDefault="00D006CF">
      <w:pPr>
        <w:ind w:left="720"/>
      </w:pPr>
    </w:p>
    <w:p w:rsidR="00D006CF" w:rsidRDefault="002533EB">
      <w:pPr>
        <w:ind w:left="90"/>
      </w:pPr>
      <w:r>
        <w:rPr>
          <w:noProof/>
        </w:rPr>
        <w:pict w14:anchorId="4F04D4FC">
          <v:rect id="_x0000_i1033" alt="" style="width:463.5pt;height:.05pt;mso-width-percent:0;mso-height-percent:0;mso-width-percent:0;mso-height-percent:0" o:hralign="center" o:hrstd="t" o:hr="t" fillcolor="#a0a0a0" stroked="f"/>
        </w:pict>
      </w:r>
    </w:p>
    <w:p w:rsidR="00D006CF" w:rsidRDefault="00D006CF">
      <w:pPr>
        <w:ind w:left="90"/>
      </w:pPr>
    </w:p>
    <w:p w:rsidR="00D006CF" w:rsidRDefault="002533EB">
      <w:pPr>
        <w:ind w:left="90"/>
      </w:pPr>
      <w:r>
        <w:rPr>
          <w:noProof/>
        </w:rPr>
        <w:pict w14:anchorId="1951429D">
          <v:rect id="_x0000_i1032" alt="" style="width:463.5pt;height:.05pt;mso-width-percent:0;mso-height-percent:0;mso-width-percent:0;mso-height-percent:0" o:hralign="center" o:hrstd="t" o:hr="t" fillcolor="#a0a0a0" stroked="f"/>
        </w:pict>
      </w:r>
    </w:p>
    <w:p w:rsidR="00D006CF" w:rsidRDefault="00D006CF">
      <w:pPr>
        <w:ind w:left="90"/>
      </w:pPr>
    </w:p>
    <w:p w:rsidR="00D006CF" w:rsidRDefault="002533EB">
      <w:pPr>
        <w:ind w:left="90"/>
      </w:pPr>
      <w:r>
        <w:rPr>
          <w:noProof/>
        </w:rPr>
        <w:pict w14:anchorId="2B9F72FE">
          <v:rect id="_x0000_i1031" alt="" style="width:463.5pt;height:.05pt;mso-width-percent:0;mso-height-percent:0;mso-width-percent:0;mso-height-percent:0" o:hralign="center" o:hrstd="t" o:hr="t" fillcolor="#a0a0a0" stroked="f"/>
        </w:pict>
      </w:r>
    </w:p>
    <w:p w:rsidR="00D006CF" w:rsidRDefault="00D006CF">
      <w:pPr>
        <w:ind w:left="90"/>
      </w:pPr>
    </w:p>
    <w:p w:rsidR="00D006CF" w:rsidRDefault="002533EB">
      <w:pPr>
        <w:ind w:left="90"/>
      </w:pPr>
      <w:r>
        <w:rPr>
          <w:noProof/>
        </w:rPr>
        <w:pict w14:anchorId="7B55C2AC">
          <v:rect id="_x0000_i1030" alt="" style="width:463.5pt;height:.05pt;mso-width-percent:0;mso-height-percent:0;mso-width-percent:0;mso-height-percent:0" o:hralign="center" o:hrstd="t" o:hr="t" fillcolor="#a0a0a0" stroked="f"/>
        </w:pict>
      </w:r>
    </w:p>
    <w:p w:rsidR="00D006CF" w:rsidRDefault="00D006CF">
      <w:pPr>
        <w:ind w:left="90"/>
      </w:pPr>
    </w:p>
    <w:p w:rsidR="00D006CF" w:rsidRDefault="002533EB">
      <w:pPr>
        <w:ind w:left="90"/>
      </w:pPr>
      <w:r>
        <w:rPr>
          <w:noProof/>
        </w:rPr>
        <w:pict w14:anchorId="3F6B3D39">
          <v:rect id="_x0000_i1029" alt="" style="width:463.5pt;height:.05pt;mso-width-percent:0;mso-height-percent:0;mso-width-percent:0;mso-height-percent:0" o:hralign="center" o:hrstd="t" o:hr="t" fillcolor="#a0a0a0" stroked="f"/>
        </w:pict>
      </w:r>
    </w:p>
    <w:p w:rsidR="00D006CF" w:rsidRDefault="00D006CF"/>
    <w:p w:rsidR="00D006CF" w:rsidRDefault="00000000">
      <w:pPr>
        <w:numPr>
          <w:ilvl w:val="0"/>
          <w:numId w:val="2"/>
        </w:numPr>
        <w:ind w:left="360" w:hanging="360"/>
      </w:pPr>
      <w:r>
        <w:t>Do you think that a home or building in a colder climate could benefit from cool surfaces in their communities? Why or why not?</w:t>
      </w:r>
    </w:p>
    <w:p w:rsidR="00D006CF" w:rsidRDefault="00D006CF">
      <w:pPr>
        <w:ind w:left="180"/>
      </w:pPr>
    </w:p>
    <w:p w:rsidR="00D006CF" w:rsidRDefault="002533EB">
      <w:pPr>
        <w:ind w:left="180"/>
      </w:pPr>
      <w:r>
        <w:rPr>
          <w:noProof/>
        </w:rPr>
        <w:pict w14:anchorId="5B82A41E">
          <v:rect id="_x0000_i1028" alt="" style="width:459pt;height:.05pt;mso-width-percent:0;mso-height-percent:0;mso-width-percent:0;mso-height-percent:0" o:hralign="center" o:hrstd="t" o:hr="t" fillcolor="#a0a0a0" stroked="f"/>
        </w:pict>
      </w:r>
    </w:p>
    <w:p w:rsidR="00D006CF" w:rsidRDefault="00D006CF">
      <w:pPr>
        <w:ind w:left="180"/>
      </w:pPr>
    </w:p>
    <w:p w:rsidR="00D006CF" w:rsidRDefault="002533EB">
      <w:pPr>
        <w:ind w:left="180"/>
      </w:pPr>
      <w:r>
        <w:rPr>
          <w:noProof/>
        </w:rPr>
        <w:pict w14:anchorId="6AAE4174">
          <v:rect id="_x0000_i1027" alt="" style="width:459pt;height:.05pt;mso-width-percent:0;mso-height-percent:0;mso-width-percent:0;mso-height-percent:0" o:hralign="center" o:hrstd="t" o:hr="t" fillcolor="#a0a0a0" stroked="f"/>
        </w:pict>
      </w:r>
    </w:p>
    <w:p w:rsidR="00D006CF" w:rsidRDefault="00D006CF">
      <w:pPr>
        <w:ind w:left="180"/>
      </w:pPr>
    </w:p>
    <w:p w:rsidR="00D006CF" w:rsidRDefault="002533EB">
      <w:pPr>
        <w:ind w:left="180"/>
      </w:pPr>
      <w:r>
        <w:rPr>
          <w:noProof/>
        </w:rPr>
        <w:pict w14:anchorId="1162332E">
          <v:rect id="_x0000_i1026" alt="" style="width:459pt;height:.05pt;mso-width-percent:0;mso-height-percent:0;mso-width-percent:0;mso-height-percent:0" o:hralign="center" o:hrstd="t" o:hr="t" fillcolor="#a0a0a0" stroked="f"/>
        </w:pict>
      </w:r>
    </w:p>
    <w:p w:rsidR="00D006CF" w:rsidRDefault="00D006CF">
      <w:pPr>
        <w:ind w:left="180"/>
      </w:pPr>
    </w:p>
    <w:p w:rsidR="00D006CF" w:rsidRDefault="002533EB">
      <w:pPr>
        <w:ind w:left="180"/>
      </w:pPr>
      <w:r>
        <w:rPr>
          <w:noProof/>
        </w:rPr>
        <w:pict w14:anchorId="4EBAC4F7">
          <v:rect id="_x0000_i1025" alt="" style="width:459.1pt;height:.05pt;mso-width-percent:0;mso-height-percent:0;mso-width-percent:0;mso-height-percent:0" o:hrpct="981" o:hralign="center" o:hrstd="t" o:hr="t" fillcolor="#a0a0a0" stroked="f"/>
        </w:pict>
      </w:r>
    </w:p>
    <w:p w:rsidR="00D006CF" w:rsidRDefault="00D006CF"/>
    <w:p w:rsidR="00D006CF" w:rsidRDefault="00000000">
      <w:pPr>
        <w:numPr>
          <w:ilvl w:val="0"/>
          <w:numId w:val="2"/>
        </w:numPr>
        <w:ind w:left="360" w:hanging="360"/>
      </w:pPr>
      <w:r>
        <w:lastRenderedPageBreak/>
        <w:t xml:space="preserve">True or False? Thermal Emittance means how good a material is at storing heat it’s already absorbed. </w:t>
      </w:r>
    </w:p>
    <w:p w:rsidR="00D006CF" w:rsidRDefault="00D006CF">
      <w:pPr>
        <w:ind w:left="720"/>
      </w:pPr>
    </w:p>
    <w:p w:rsidR="00D006CF" w:rsidRDefault="00000000">
      <w:pPr>
        <w:ind w:left="720"/>
      </w:pPr>
      <w:r>
        <w:t>_____ True</w:t>
      </w:r>
    </w:p>
    <w:p w:rsidR="00D006CF" w:rsidRDefault="00D006CF">
      <w:pPr>
        <w:ind w:left="720"/>
      </w:pPr>
    </w:p>
    <w:p w:rsidR="00D006CF" w:rsidRDefault="00000000">
      <w:pPr>
        <w:ind w:left="720"/>
      </w:pPr>
      <w:r>
        <w:t>_____ False</w:t>
      </w:r>
    </w:p>
    <w:p w:rsidR="00D006CF" w:rsidRDefault="00D006CF">
      <w:pPr>
        <w:ind w:left="720"/>
      </w:pPr>
    </w:p>
    <w:p w:rsidR="00D006CF" w:rsidRDefault="00000000">
      <w:pPr>
        <w:numPr>
          <w:ilvl w:val="0"/>
          <w:numId w:val="2"/>
        </w:numPr>
        <w:ind w:left="360" w:hanging="360"/>
      </w:pPr>
      <w:r>
        <w:t xml:space="preserve">True or False? The radiative property, Solar Reflectance, is the amount of sunlight that bounces off a surface. </w:t>
      </w:r>
    </w:p>
    <w:p w:rsidR="00D006CF" w:rsidRDefault="00D006CF"/>
    <w:p w:rsidR="00D006CF" w:rsidRDefault="00000000">
      <w:pPr>
        <w:ind w:left="720"/>
      </w:pPr>
      <w:r>
        <w:t>_____ True</w:t>
      </w:r>
    </w:p>
    <w:p w:rsidR="00D006CF" w:rsidRDefault="00D006CF">
      <w:pPr>
        <w:ind w:left="720"/>
      </w:pPr>
    </w:p>
    <w:p w:rsidR="00D006CF" w:rsidRDefault="00000000">
      <w:pPr>
        <w:ind w:left="720"/>
      </w:pPr>
      <w:r>
        <w:t>_____ False</w:t>
      </w:r>
    </w:p>
    <w:p w:rsidR="00D006CF" w:rsidRDefault="00D006CF"/>
    <w:p w:rsidR="00D006CF" w:rsidRDefault="00000000">
      <w:pPr>
        <w:numPr>
          <w:ilvl w:val="0"/>
          <w:numId w:val="2"/>
        </w:numPr>
        <w:ind w:left="360" w:hanging="360"/>
      </w:pPr>
      <w:r>
        <w:t>Sunlight reaches the earth in three ways: Ultraviolet, Visible, and ________________ radiation.</w:t>
      </w:r>
    </w:p>
    <w:p w:rsidR="00D006CF" w:rsidRDefault="00000000">
      <w:pPr>
        <w:numPr>
          <w:ilvl w:val="1"/>
          <w:numId w:val="2"/>
        </w:numPr>
      </w:pPr>
      <w:r>
        <w:t>Interweb</w:t>
      </w:r>
    </w:p>
    <w:p w:rsidR="00D006CF" w:rsidRDefault="00000000">
      <w:pPr>
        <w:numPr>
          <w:ilvl w:val="1"/>
          <w:numId w:val="2"/>
        </w:numPr>
      </w:pPr>
      <w:r>
        <w:t>Solar</w:t>
      </w:r>
    </w:p>
    <w:p w:rsidR="00D006CF" w:rsidRDefault="00000000">
      <w:pPr>
        <w:numPr>
          <w:ilvl w:val="1"/>
          <w:numId w:val="2"/>
        </w:numPr>
      </w:pPr>
      <w:r>
        <w:t>Infrared</w:t>
      </w:r>
    </w:p>
    <w:p w:rsidR="00D006CF" w:rsidRDefault="00000000">
      <w:pPr>
        <w:numPr>
          <w:ilvl w:val="1"/>
          <w:numId w:val="2"/>
        </w:numPr>
      </w:pPr>
      <w:r>
        <w:t>Thermal</w:t>
      </w:r>
    </w:p>
    <w:p w:rsidR="00D006CF" w:rsidRDefault="00D006CF">
      <w:pPr>
        <w:ind w:left="720"/>
      </w:pPr>
    </w:p>
    <w:p w:rsidR="00D006CF" w:rsidRDefault="00000000">
      <w:pPr>
        <w:numPr>
          <w:ilvl w:val="0"/>
          <w:numId w:val="2"/>
        </w:numPr>
        <w:ind w:left="360" w:hanging="360"/>
      </w:pPr>
      <w:r>
        <w:t xml:space="preserve">True or False? For a material to be considered “cool” it must be white or light in color. </w:t>
      </w:r>
    </w:p>
    <w:p w:rsidR="00D006CF" w:rsidRDefault="00D006CF">
      <w:pPr>
        <w:ind w:left="720"/>
      </w:pPr>
    </w:p>
    <w:p w:rsidR="00D006CF" w:rsidRDefault="00000000">
      <w:pPr>
        <w:ind w:left="720"/>
      </w:pPr>
      <w:r>
        <w:t>_____ True</w:t>
      </w:r>
    </w:p>
    <w:p w:rsidR="00D006CF" w:rsidRDefault="00D006CF">
      <w:pPr>
        <w:ind w:left="720"/>
      </w:pPr>
    </w:p>
    <w:p w:rsidR="00D006CF" w:rsidRDefault="00000000">
      <w:pPr>
        <w:ind w:left="720"/>
      </w:pPr>
      <w:r>
        <w:t>_____ False</w:t>
      </w:r>
    </w:p>
    <w:p w:rsidR="00D006CF" w:rsidRDefault="00D006CF"/>
    <w:p w:rsidR="00D006CF" w:rsidRDefault="00000000">
      <w:pPr>
        <w:numPr>
          <w:ilvl w:val="0"/>
          <w:numId w:val="2"/>
        </w:numPr>
        <w:ind w:left="360" w:hanging="360"/>
      </w:pPr>
      <w:r>
        <w:t>What is it called when the sun heats up the outside of a building and some of the heat makes its way inside the building?</w:t>
      </w:r>
    </w:p>
    <w:p w:rsidR="00D006CF" w:rsidRDefault="00000000">
      <w:pPr>
        <w:numPr>
          <w:ilvl w:val="1"/>
          <w:numId w:val="2"/>
        </w:numPr>
      </w:pPr>
      <w:r>
        <w:t>Solar Reflectance</w:t>
      </w:r>
    </w:p>
    <w:p w:rsidR="00D006CF" w:rsidRDefault="00000000">
      <w:pPr>
        <w:numPr>
          <w:ilvl w:val="1"/>
          <w:numId w:val="2"/>
        </w:numPr>
      </w:pPr>
      <w:r>
        <w:t>Solar Heat Gain</w:t>
      </w:r>
    </w:p>
    <w:p w:rsidR="00D006CF" w:rsidRDefault="00000000">
      <w:pPr>
        <w:numPr>
          <w:ilvl w:val="1"/>
          <w:numId w:val="2"/>
        </w:numPr>
      </w:pPr>
      <w:r>
        <w:t>Thermal Emission</w:t>
      </w:r>
    </w:p>
    <w:p w:rsidR="00D006CF" w:rsidRDefault="00000000">
      <w:pPr>
        <w:numPr>
          <w:ilvl w:val="1"/>
          <w:numId w:val="2"/>
        </w:numPr>
      </w:pPr>
      <w:r>
        <w:t>Urban Heat Island (UHI) Effect</w:t>
      </w:r>
    </w:p>
    <w:p w:rsidR="00D006CF" w:rsidRDefault="00D006CF">
      <w:pPr>
        <w:ind w:left="1440"/>
      </w:pPr>
    </w:p>
    <w:p w:rsidR="00D006CF" w:rsidRDefault="00000000">
      <w:pPr>
        <w:numPr>
          <w:ilvl w:val="0"/>
          <w:numId w:val="2"/>
        </w:numPr>
        <w:ind w:left="360" w:hanging="360"/>
      </w:pPr>
      <w:r>
        <w:t xml:space="preserve">The opposite of Solar Reflectance is ______________. </w:t>
      </w:r>
    </w:p>
    <w:p w:rsidR="00D006CF" w:rsidRDefault="00000000">
      <w:pPr>
        <w:numPr>
          <w:ilvl w:val="1"/>
          <w:numId w:val="2"/>
        </w:numPr>
      </w:pPr>
      <w:r>
        <w:t>Solar Absorptance</w:t>
      </w:r>
    </w:p>
    <w:p w:rsidR="00D006CF" w:rsidRDefault="00000000">
      <w:pPr>
        <w:numPr>
          <w:ilvl w:val="1"/>
          <w:numId w:val="2"/>
        </w:numPr>
      </w:pPr>
      <w:r>
        <w:t>Solar Emittance</w:t>
      </w:r>
    </w:p>
    <w:p w:rsidR="00D006CF" w:rsidRDefault="00000000">
      <w:pPr>
        <w:numPr>
          <w:ilvl w:val="1"/>
          <w:numId w:val="2"/>
        </w:numPr>
      </w:pPr>
      <w:r>
        <w:t>Thermal Reflectance</w:t>
      </w:r>
    </w:p>
    <w:p w:rsidR="00D006CF" w:rsidRDefault="00000000">
      <w:pPr>
        <w:numPr>
          <w:ilvl w:val="1"/>
          <w:numId w:val="2"/>
        </w:numPr>
      </w:pPr>
      <w:r>
        <w:t>Climate Change</w:t>
      </w:r>
    </w:p>
    <w:p w:rsidR="00D006CF" w:rsidRDefault="00000000">
      <w:r>
        <w:br w:type="page"/>
      </w:r>
    </w:p>
    <w:p w:rsidR="00D006CF" w:rsidRDefault="00000000">
      <w:pPr>
        <w:pStyle w:val="Title"/>
        <w:jc w:val="center"/>
      </w:pPr>
      <w:bookmarkStart w:id="1" w:name="_heading=h.30j0zll" w:colFirst="0" w:colLast="0"/>
      <w:bookmarkEnd w:id="1"/>
      <w:r>
        <w:lastRenderedPageBreak/>
        <w:t>Answer Key</w:t>
      </w:r>
    </w:p>
    <w:p w:rsidR="00D006CF" w:rsidRDefault="00000000">
      <w:pPr>
        <w:numPr>
          <w:ilvl w:val="0"/>
          <w:numId w:val="1"/>
        </w:numPr>
        <w:spacing w:line="360" w:lineRule="auto"/>
      </w:pPr>
      <w:r>
        <w:t>Short answer</w:t>
      </w:r>
    </w:p>
    <w:p w:rsidR="00D006CF" w:rsidRDefault="00000000">
      <w:pPr>
        <w:numPr>
          <w:ilvl w:val="1"/>
          <w:numId w:val="1"/>
        </w:numPr>
        <w:spacing w:line="360" w:lineRule="auto"/>
      </w:pPr>
      <w:r>
        <w:t>Answers will depend on the individual location.</w:t>
      </w:r>
    </w:p>
    <w:p w:rsidR="00D006CF" w:rsidRDefault="00000000">
      <w:pPr>
        <w:numPr>
          <w:ilvl w:val="0"/>
          <w:numId w:val="1"/>
        </w:numPr>
        <w:spacing w:line="360" w:lineRule="auto"/>
      </w:pPr>
      <w:r>
        <w:t>Short answer</w:t>
      </w:r>
    </w:p>
    <w:p w:rsidR="00D006CF" w:rsidRDefault="00000000">
      <w:pPr>
        <w:numPr>
          <w:ilvl w:val="1"/>
          <w:numId w:val="1"/>
        </w:numPr>
        <w:spacing w:line="360" w:lineRule="auto"/>
      </w:pPr>
      <w:r>
        <w:t xml:space="preserve">Possible answers could include, but are not limited to: painting parking lots, basketball courts, etc. with reflective coatings; vegetated roofs/rooftop gardens; shading structures; tree and garden planting. </w:t>
      </w:r>
    </w:p>
    <w:p w:rsidR="00D006CF" w:rsidRDefault="00000000">
      <w:pPr>
        <w:numPr>
          <w:ilvl w:val="0"/>
          <w:numId w:val="1"/>
        </w:numPr>
        <w:spacing w:line="360" w:lineRule="auto"/>
      </w:pPr>
      <w:r>
        <w:t>Short answer</w:t>
      </w:r>
    </w:p>
    <w:p w:rsidR="00D006CF" w:rsidRDefault="00000000">
      <w:pPr>
        <w:numPr>
          <w:ilvl w:val="1"/>
          <w:numId w:val="1"/>
        </w:numPr>
        <w:spacing w:line="360" w:lineRule="auto"/>
      </w:pPr>
      <w:r>
        <w:t xml:space="preserve">While this topic is not addressed in detail in the Cool Surfaces Animated Video, this question is an opportunity for students to think critically about how well cool surfaces might work in different climates. In truth, many factors influence energy cost savings from cool roofs and walls, including solar reflectance, type of roof or wall covering, climate, and insulation. You can find more information in the CRRC’s document </w:t>
      </w:r>
      <w:hyperlink r:id="rId8">
        <w:r>
          <w:rPr>
            <w:i/>
            <w:color w:val="1155CC"/>
            <w:u w:val="single"/>
          </w:rPr>
          <w:t>How Does a Cool Roof Save Energy?</w:t>
        </w:r>
      </w:hyperlink>
      <w:r>
        <w:rPr>
          <w:i/>
        </w:rPr>
        <w:t xml:space="preserve"> </w:t>
      </w:r>
      <w:r>
        <w:t xml:space="preserve">On the other hand, cool roofs and walls help improve resilience to heat and mitigate the urban heat island effect during hot times, regardless of climate. </w:t>
      </w:r>
    </w:p>
    <w:p w:rsidR="00D006CF" w:rsidRDefault="00000000">
      <w:pPr>
        <w:numPr>
          <w:ilvl w:val="0"/>
          <w:numId w:val="1"/>
        </w:numPr>
        <w:spacing w:line="360" w:lineRule="auto"/>
      </w:pPr>
      <w:r>
        <w:t xml:space="preserve">False. Thermal Emittance means how good a material is at </w:t>
      </w:r>
      <w:r>
        <w:rPr>
          <w:i/>
        </w:rPr>
        <w:t>releasing</w:t>
      </w:r>
      <w:r>
        <w:t xml:space="preserve"> heat it’s already absorbed. </w:t>
      </w:r>
    </w:p>
    <w:p w:rsidR="00D006CF" w:rsidRDefault="00000000">
      <w:pPr>
        <w:numPr>
          <w:ilvl w:val="0"/>
          <w:numId w:val="1"/>
        </w:numPr>
        <w:spacing w:line="360" w:lineRule="auto"/>
      </w:pPr>
      <w:r>
        <w:t>True</w:t>
      </w:r>
    </w:p>
    <w:p w:rsidR="00D006CF" w:rsidRDefault="00000000">
      <w:pPr>
        <w:numPr>
          <w:ilvl w:val="0"/>
          <w:numId w:val="1"/>
        </w:numPr>
        <w:spacing w:line="360" w:lineRule="auto"/>
      </w:pPr>
      <w:r>
        <w:t>C. Infrared</w:t>
      </w:r>
    </w:p>
    <w:p w:rsidR="00D006CF" w:rsidRDefault="00000000">
      <w:pPr>
        <w:numPr>
          <w:ilvl w:val="0"/>
          <w:numId w:val="1"/>
        </w:numPr>
        <w:spacing w:line="360" w:lineRule="auto"/>
      </w:pPr>
      <w:r>
        <w:t xml:space="preserve">False. Darker materials can have cooling properties if they are made with special pigments that reflect infrared light. </w:t>
      </w:r>
    </w:p>
    <w:p w:rsidR="00D006CF" w:rsidRDefault="00000000">
      <w:pPr>
        <w:numPr>
          <w:ilvl w:val="0"/>
          <w:numId w:val="1"/>
        </w:numPr>
        <w:spacing w:line="360" w:lineRule="auto"/>
      </w:pPr>
      <w:r>
        <w:t>B. Solar Heat Gain</w:t>
      </w:r>
    </w:p>
    <w:p w:rsidR="00D006CF" w:rsidRDefault="00000000">
      <w:pPr>
        <w:numPr>
          <w:ilvl w:val="0"/>
          <w:numId w:val="1"/>
        </w:numPr>
        <w:spacing w:line="360" w:lineRule="auto"/>
      </w:pPr>
      <w:r>
        <w:t>A. Solar Absorptance</w:t>
      </w:r>
    </w:p>
    <w:sectPr w:rsidR="00D006C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3EB" w:rsidRDefault="002533EB">
      <w:pPr>
        <w:spacing w:line="240" w:lineRule="auto"/>
      </w:pPr>
      <w:r>
        <w:separator/>
      </w:r>
    </w:p>
  </w:endnote>
  <w:endnote w:type="continuationSeparator" w:id="0">
    <w:p w:rsidR="002533EB" w:rsidRDefault="00253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06CF" w:rsidRDefault="00D006CF">
    <w:pPr>
      <w:tabs>
        <w:tab w:val="center" w:pos="4680"/>
        <w:tab w:val="right" w:pos="9360"/>
      </w:tabs>
      <w:spacing w:line="240" w:lineRule="auto"/>
      <w:jc w:val="right"/>
      <w:rPr>
        <w:rFonts w:ascii="Times New Roman" w:eastAsia="Times New Roman" w:hAnsi="Times New Roman" w:cs="Times New Roman"/>
        <w:sz w:val="24"/>
        <w:szCs w:val="24"/>
      </w:rPr>
    </w:pPr>
  </w:p>
  <w:tbl>
    <w:tblPr>
      <w:tblStyle w:val="a"/>
      <w:tblW w:w="9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1530"/>
      <w:gridCol w:w="2187"/>
      <w:gridCol w:w="2462"/>
    </w:tblGrid>
    <w:tr w:rsidR="00D006CF">
      <w:trPr>
        <w:trHeight w:val="380"/>
      </w:trPr>
      <w:tc>
        <w:tcPr>
          <w:tcW w:w="3240" w:type="dxa"/>
        </w:tcPr>
        <w:p w:rsidR="00D006CF" w:rsidRDefault="00000000">
          <w:pPr>
            <w:tabs>
              <w:tab w:val="center" w:pos="4680"/>
              <w:tab w:val="right" w:pos="9360"/>
            </w:tabs>
            <w:spacing w:line="240" w:lineRule="auto"/>
            <w:rPr>
              <w:i/>
              <w:sz w:val="20"/>
              <w:szCs w:val="20"/>
            </w:rPr>
          </w:pPr>
          <w:r>
            <w:rPr>
              <w:i/>
              <w:sz w:val="20"/>
              <w:szCs w:val="20"/>
            </w:rPr>
            <w:t>CRRC Cool Surfaces Worksheet</w:t>
          </w:r>
        </w:p>
      </w:tc>
      <w:tc>
        <w:tcPr>
          <w:tcW w:w="1530" w:type="dxa"/>
        </w:tcPr>
        <w:p w:rsidR="00D006CF" w:rsidRDefault="00000000">
          <w:pPr>
            <w:tabs>
              <w:tab w:val="center" w:pos="4680"/>
              <w:tab w:val="right" w:pos="9360"/>
            </w:tabs>
            <w:spacing w:line="240" w:lineRule="auto"/>
            <w:rPr>
              <w:i/>
              <w:sz w:val="20"/>
              <w:szCs w:val="20"/>
            </w:rPr>
          </w:pPr>
          <w:r>
            <w:rPr>
              <w:i/>
              <w:sz w:val="20"/>
              <w:szCs w:val="20"/>
            </w:rPr>
            <w:t xml:space="preserve">Page </w:t>
          </w:r>
          <w:r>
            <w:rPr>
              <w:i/>
              <w:sz w:val="20"/>
              <w:szCs w:val="20"/>
            </w:rPr>
            <w:fldChar w:fldCharType="begin"/>
          </w:r>
          <w:r>
            <w:rPr>
              <w:i/>
              <w:sz w:val="20"/>
              <w:szCs w:val="20"/>
            </w:rPr>
            <w:instrText>PAGE</w:instrText>
          </w:r>
          <w:r>
            <w:rPr>
              <w:i/>
              <w:sz w:val="20"/>
              <w:szCs w:val="20"/>
            </w:rPr>
            <w:fldChar w:fldCharType="separate"/>
          </w:r>
          <w:r w:rsidR="00823179">
            <w:rPr>
              <w:i/>
              <w:noProof/>
              <w:sz w:val="20"/>
              <w:szCs w:val="20"/>
            </w:rPr>
            <w:t>1</w:t>
          </w:r>
          <w:r>
            <w:rPr>
              <w:i/>
              <w:sz w:val="20"/>
              <w:szCs w:val="20"/>
            </w:rPr>
            <w:fldChar w:fldCharType="end"/>
          </w:r>
          <w:r>
            <w:rPr>
              <w:i/>
              <w:sz w:val="20"/>
              <w:szCs w:val="20"/>
            </w:rPr>
            <w:t xml:space="preserve"> of </w:t>
          </w:r>
          <w:r>
            <w:rPr>
              <w:i/>
              <w:sz w:val="20"/>
              <w:szCs w:val="20"/>
            </w:rPr>
            <w:fldChar w:fldCharType="begin"/>
          </w:r>
          <w:r>
            <w:rPr>
              <w:i/>
              <w:sz w:val="20"/>
              <w:szCs w:val="20"/>
            </w:rPr>
            <w:instrText>NUMPAGES</w:instrText>
          </w:r>
          <w:r>
            <w:rPr>
              <w:i/>
              <w:sz w:val="20"/>
              <w:szCs w:val="20"/>
            </w:rPr>
            <w:fldChar w:fldCharType="separate"/>
          </w:r>
          <w:r w:rsidR="00823179">
            <w:rPr>
              <w:i/>
              <w:noProof/>
              <w:sz w:val="20"/>
              <w:szCs w:val="20"/>
            </w:rPr>
            <w:t>2</w:t>
          </w:r>
          <w:r>
            <w:rPr>
              <w:i/>
              <w:sz w:val="20"/>
              <w:szCs w:val="20"/>
            </w:rPr>
            <w:fldChar w:fldCharType="end"/>
          </w:r>
        </w:p>
      </w:tc>
      <w:tc>
        <w:tcPr>
          <w:tcW w:w="2187" w:type="dxa"/>
        </w:tcPr>
        <w:p w:rsidR="00D006CF" w:rsidRDefault="00000000">
          <w:pPr>
            <w:tabs>
              <w:tab w:val="center" w:pos="4680"/>
              <w:tab w:val="right" w:pos="9360"/>
            </w:tabs>
            <w:spacing w:line="240" w:lineRule="auto"/>
            <w:rPr>
              <w:i/>
              <w:sz w:val="20"/>
              <w:szCs w:val="20"/>
            </w:rPr>
          </w:pPr>
          <w:r>
            <w:rPr>
              <w:i/>
              <w:sz w:val="20"/>
              <w:szCs w:val="20"/>
            </w:rPr>
            <w:t>June 4, 2024</w:t>
          </w:r>
        </w:p>
      </w:tc>
      <w:tc>
        <w:tcPr>
          <w:tcW w:w="2462" w:type="dxa"/>
        </w:tcPr>
        <w:p w:rsidR="00D006CF" w:rsidRDefault="00000000">
          <w:pPr>
            <w:tabs>
              <w:tab w:val="center" w:pos="4680"/>
              <w:tab w:val="right" w:pos="9360"/>
            </w:tabs>
            <w:spacing w:line="240" w:lineRule="auto"/>
            <w:rPr>
              <w:i/>
              <w:sz w:val="20"/>
              <w:szCs w:val="20"/>
            </w:rPr>
          </w:pPr>
          <w:r>
            <w:rPr>
              <w:i/>
              <w:sz w:val="20"/>
              <w:szCs w:val="20"/>
            </w:rPr>
            <w:t>Approved by Education Committee June 4, 2024</w:t>
          </w:r>
        </w:p>
      </w:tc>
    </w:tr>
  </w:tbl>
  <w:p w:rsidR="00D006CF" w:rsidRDefault="00D006CF">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3EB" w:rsidRDefault="002533EB">
      <w:pPr>
        <w:spacing w:line="240" w:lineRule="auto"/>
      </w:pPr>
      <w:r>
        <w:separator/>
      </w:r>
    </w:p>
  </w:footnote>
  <w:footnote w:type="continuationSeparator" w:id="0">
    <w:p w:rsidR="002533EB" w:rsidRDefault="002533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0E1"/>
    <w:multiLevelType w:val="multilevel"/>
    <w:tmpl w:val="AD4A8F0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997FD5"/>
    <w:multiLevelType w:val="multilevel"/>
    <w:tmpl w:val="C9B48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6287405">
    <w:abstractNumId w:val="1"/>
  </w:num>
  <w:num w:numId="2" w16cid:durableId="109216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CF"/>
    <w:rsid w:val="002533EB"/>
    <w:rsid w:val="006C1F20"/>
    <w:rsid w:val="00823179"/>
    <w:rsid w:val="00D0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D38A9-206A-E949-98B1-B2705C75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olroofs.org/documents/CRRC-EnergySavingDoc_2023_v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SiQvl/iiVrF+GpN2HKkPVc2KQ==">CgMxLjAyCGguZ2pkZ3hzMgloLjMwajB6bGw4AHIhMXJ0MDUzdlY3VXM0d1JQeDVJTkRyMlE4ZG82ZFpRNVhJ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2434</Characters>
  <Application>Microsoft Office Word</Application>
  <DocSecurity>0</DocSecurity>
  <Lines>20</Lines>
  <Paragraphs>5</Paragraphs>
  <ScaleCrop>false</ScaleCrop>
  <Company>Cool Roof Rating Council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Audrey McGarrell</cp:lastModifiedBy>
  <cp:revision>2</cp:revision>
  <dcterms:created xsi:type="dcterms:W3CDTF">2024-06-05T00:26:00Z</dcterms:created>
  <dcterms:modified xsi:type="dcterms:W3CDTF">2024-06-05T00:26:00Z</dcterms:modified>
</cp:coreProperties>
</file>